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6A" w:rsidRDefault="002E6B6A" w:rsidP="002E6B6A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2E6B6A" w:rsidRPr="00CD7806" w:rsidRDefault="00BC4533" w:rsidP="001A67AF">
      <w:pPr>
        <w:pStyle w:val="1"/>
        <w:spacing w:before="360"/>
        <w:rPr>
          <w:szCs w:val="24"/>
        </w:rPr>
      </w:pPr>
      <w:r>
        <w:rPr>
          <w:szCs w:val="24"/>
        </w:rPr>
        <w:t>П</w:t>
      </w:r>
      <w:r w:rsidR="002E6B6A" w:rsidRPr="00CD7806">
        <w:rPr>
          <w:szCs w:val="24"/>
        </w:rPr>
        <w:t xml:space="preserve">овестка дня </w:t>
      </w:r>
    </w:p>
    <w:p w:rsidR="00124A82" w:rsidRDefault="002E6B6A" w:rsidP="002E6B6A">
      <w:pPr>
        <w:pStyle w:val="11"/>
        <w:jc w:val="center"/>
        <w:rPr>
          <w:rFonts w:ascii="Times New Roman" w:hAnsi="Times New Roman"/>
          <w:b/>
          <w:spacing w:val="-1"/>
          <w:szCs w:val="24"/>
        </w:rPr>
      </w:pPr>
      <w:r w:rsidRPr="00FD132D">
        <w:rPr>
          <w:rFonts w:ascii="Times New Roman" w:hAnsi="Times New Roman"/>
          <w:b/>
          <w:spacing w:val="-1"/>
          <w:szCs w:val="24"/>
        </w:rPr>
        <w:t>заседания постоянной комиссии Собрания депутатов</w:t>
      </w:r>
    </w:p>
    <w:p w:rsidR="002E6B6A" w:rsidRPr="00FD132D" w:rsidRDefault="002E6B6A" w:rsidP="002E6B6A">
      <w:pPr>
        <w:pStyle w:val="1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Ненецкого автономного округа </w:t>
      </w:r>
      <w:r w:rsidRPr="00FD132D">
        <w:rPr>
          <w:rFonts w:ascii="Times New Roman" w:hAnsi="Times New Roman"/>
          <w:b/>
          <w:spacing w:val="-1"/>
          <w:szCs w:val="24"/>
        </w:rPr>
        <w:t xml:space="preserve">по делам </w:t>
      </w:r>
      <w:proofErr w:type="gramStart"/>
      <w:r w:rsidRPr="00FD132D">
        <w:rPr>
          <w:rFonts w:ascii="Times New Roman" w:hAnsi="Times New Roman"/>
          <w:b/>
          <w:spacing w:val="-1"/>
          <w:szCs w:val="24"/>
        </w:rPr>
        <w:t>ненецкого</w:t>
      </w:r>
      <w:proofErr w:type="gramEnd"/>
      <w:r w:rsidRPr="00FD132D">
        <w:rPr>
          <w:rFonts w:ascii="Times New Roman" w:hAnsi="Times New Roman"/>
          <w:b/>
          <w:spacing w:val="-1"/>
          <w:szCs w:val="24"/>
        </w:rPr>
        <w:t xml:space="preserve"> и других малочисленных народов Севера, экологии и природопользованию</w:t>
      </w:r>
    </w:p>
    <w:p w:rsidR="00DD131E" w:rsidRDefault="00AB40CE" w:rsidP="00543D12">
      <w:pPr>
        <w:pStyle w:val="11"/>
        <w:numPr>
          <w:ilvl w:val="0"/>
          <w:numId w:val="21"/>
        </w:numPr>
        <w:spacing w:before="3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мая </w:t>
      </w:r>
      <w:r w:rsidR="00DD131E" w:rsidRPr="004642AE">
        <w:rPr>
          <w:rFonts w:ascii="Times New Roman" w:hAnsi="Times New Roman"/>
          <w:szCs w:val="24"/>
        </w:rPr>
        <w:t>20</w:t>
      </w:r>
      <w:r w:rsidR="00DD131E">
        <w:rPr>
          <w:rFonts w:ascii="Times New Roman" w:hAnsi="Times New Roman"/>
          <w:szCs w:val="24"/>
        </w:rPr>
        <w:t>1</w:t>
      </w:r>
      <w:r w:rsidR="0059669E">
        <w:rPr>
          <w:rFonts w:ascii="Times New Roman" w:hAnsi="Times New Roman"/>
          <w:szCs w:val="24"/>
        </w:rPr>
        <w:t>6</w:t>
      </w:r>
      <w:r w:rsidR="00DD131E" w:rsidRPr="004642AE">
        <w:rPr>
          <w:rFonts w:ascii="Times New Roman" w:hAnsi="Times New Roman"/>
          <w:szCs w:val="24"/>
        </w:rPr>
        <w:t xml:space="preserve"> г</w:t>
      </w:r>
      <w:r w:rsidR="00714743">
        <w:rPr>
          <w:rFonts w:ascii="Times New Roman" w:hAnsi="Times New Roman"/>
          <w:szCs w:val="24"/>
        </w:rPr>
        <w:t>ода</w:t>
      </w:r>
      <w:r w:rsidR="00DD131E" w:rsidRPr="004642AE">
        <w:rPr>
          <w:rFonts w:ascii="Times New Roman" w:hAnsi="Times New Roman"/>
          <w:szCs w:val="24"/>
        </w:rPr>
        <w:t xml:space="preserve"> </w:t>
      </w:r>
      <w:r w:rsidR="00543D12">
        <w:rPr>
          <w:rFonts w:ascii="Times New Roman" w:hAnsi="Times New Roman"/>
          <w:szCs w:val="24"/>
        </w:rPr>
        <w:t>9</w:t>
      </w:r>
      <w:r w:rsidR="0094458A" w:rsidRPr="004E79B9">
        <w:rPr>
          <w:rFonts w:ascii="Times New Roman" w:hAnsi="Times New Roman"/>
          <w:szCs w:val="24"/>
        </w:rPr>
        <w:t>.</w:t>
      </w:r>
      <w:r w:rsidR="007E5B1F">
        <w:rPr>
          <w:rFonts w:ascii="Times New Roman" w:hAnsi="Times New Roman"/>
          <w:szCs w:val="24"/>
        </w:rPr>
        <w:t>0</w:t>
      </w:r>
      <w:r w:rsidR="0094458A" w:rsidRPr="004E79B9">
        <w:rPr>
          <w:rFonts w:ascii="Times New Roman" w:hAnsi="Times New Roman"/>
          <w:szCs w:val="24"/>
        </w:rPr>
        <w:t>0</w:t>
      </w:r>
      <w:r w:rsidR="008E1902">
        <w:rPr>
          <w:rFonts w:ascii="Times New Roman" w:hAnsi="Times New Roman"/>
          <w:szCs w:val="24"/>
        </w:rPr>
        <w:t xml:space="preserve"> час</w:t>
      </w:r>
    </w:p>
    <w:p w:rsidR="0059669E" w:rsidRDefault="0059669E" w:rsidP="00253C7B">
      <w:pPr>
        <w:pStyle w:val="a3"/>
        <w:tabs>
          <w:tab w:val="left" w:pos="993"/>
        </w:tabs>
        <w:ind w:right="-144" w:firstLine="709"/>
        <w:jc w:val="both"/>
        <w:rPr>
          <w:b w:val="0"/>
          <w:kern w:val="26"/>
          <w:sz w:val="24"/>
          <w:szCs w:val="24"/>
          <w:lang w:val="en-US"/>
        </w:rPr>
      </w:pPr>
    </w:p>
    <w:p w:rsidR="002134BA" w:rsidRPr="002134BA" w:rsidRDefault="002134BA" w:rsidP="00A21C24">
      <w:pPr>
        <w:pStyle w:val="a3"/>
        <w:numPr>
          <w:ilvl w:val="0"/>
          <w:numId w:val="19"/>
        </w:numPr>
        <w:tabs>
          <w:tab w:val="left" w:pos="0"/>
          <w:tab w:val="left" w:pos="993"/>
        </w:tabs>
        <w:spacing w:before="360"/>
        <w:ind w:left="0" w:firstLine="709"/>
        <w:jc w:val="both"/>
        <w:rPr>
          <w:b w:val="0"/>
          <w:bCs/>
          <w:sz w:val="24"/>
          <w:szCs w:val="24"/>
        </w:rPr>
      </w:pPr>
      <w:r w:rsidRPr="002134BA">
        <w:rPr>
          <w:b w:val="0"/>
          <w:bCs/>
          <w:sz w:val="24"/>
          <w:szCs w:val="24"/>
        </w:rPr>
        <w:t xml:space="preserve">О проекте закона округа </w:t>
      </w:r>
      <w:hyperlink r:id="rId8" w:history="1">
        <w:r w:rsidRPr="00A10884">
          <w:rPr>
            <w:rStyle w:val="a5"/>
            <w:b w:val="0"/>
            <w:bCs/>
            <w:sz w:val="24"/>
            <w:szCs w:val="24"/>
          </w:rPr>
          <w:t>№ 21</w:t>
        </w:r>
        <w:r w:rsidRPr="00A10884">
          <w:rPr>
            <w:rStyle w:val="a5"/>
            <w:b w:val="0"/>
            <w:bCs/>
            <w:sz w:val="24"/>
            <w:szCs w:val="24"/>
          </w:rPr>
          <w:t>7</w:t>
        </w:r>
        <w:r w:rsidRPr="00A10884">
          <w:rPr>
            <w:rStyle w:val="a5"/>
            <w:b w:val="0"/>
            <w:bCs/>
            <w:sz w:val="24"/>
            <w:szCs w:val="24"/>
          </w:rPr>
          <w:t>-пр</w:t>
        </w:r>
      </w:hyperlink>
      <w:r w:rsidRPr="002134BA">
        <w:rPr>
          <w:b w:val="0"/>
          <w:bCs/>
          <w:sz w:val="24"/>
          <w:szCs w:val="24"/>
        </w:rPr>
        <w:t xml:space="preserve">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</w:t>
      </w:r>
      <w:r w:rsidR="00A21C24">
        <w:rPr>
          <w:b w:val="0"/>
          <w:bCs/>
          <w:sz w:val="24"/>
          <w:szCs w:val="24"/>
        </w:rPr>
        <w:t xml:space="preserve"> </w:t>
      </w:r>
      <w:r w:rsidR="00A21C24" w:rsidRPr="00C43419">
        <w:rPr>
          <w:b w:val="0"/>
          <w:bCs/>
          <w:spacing w:val="-2"/>
          <w:sz w:val="24"/>
          <w:szCs w:val="24"/>
        </w:rPr>
        <w:t>(</w:t>
      </w:r>
      <w:r w:rsidR="00A21C24">
        <w:rPr>
          <w:b w:val="0"/>
          <w:bCs/>
          <w:spacing w:val="-2"/>
          <w:sz w:val="24"/>
          <w:szCs w:val="24"/>
        </w:rPr>
        <w:t>втор</w:t>
      </w:r>
      <w:r w:rsidR="00A21C24" w:rsidRPr="00C43419">
        <w:rPr>
          <w:b w:val="0"/>
          <w:bCs/>
          <w:spacing w:val="-2"/>
          <w:sz w:val="24"/>
          <w:szCs w:val="24"/>
        </w:rPr>
        <w:t xml:space="preserve">ое чтение, </w:t>
      </w:r>
      <w:r w:rsidR="00A21C24">
        <w:rPr>
          <w:b w:val="0"/>
          <w:bCs/>
          <w:spacing w:val="-2"/>
          <w:sz w:val="24"/>
          <w:szCs w:val="24"/>
        </w:rPr>
        <w:t>предложения до 29 апреля 2016 года</w:t>
      </w:r>
      <w:r w:rsidR="00A21C24" w:rsidRPr="00C43419">
        <w:rPr>
          <w:b w:val="0"/>
          <w:bCs/>
          <w:spacing w:val="-2"/>
          <w:sz w:val="24"/>
          <w:szCs w:val="24"/>
        </w:rPr>
        <w:t>)</w:t>
      </w:r>
      <w:r w:rsidR="00A21C24" w:rsidRPr="00C43419">
        <w:rPr>
          <w:b w:val="0"/>
          <w:bCs/>
          <w:sz w:val="24"/>
          <w:szCs w:val="24"/>
        </w:rPr>
        <w:t xml:space="preserve"> </w:t>
      </w:r>
      <w:r w:rsidRPr="002134BA">
        <w:rPr>
          <w:b w:val="0"/>
          <w:bCs/>
          <w:sz w:val="24"/>
          <w:szCs w:val="24"/>
        </w:rPr>
        <w:t xml:space="preserve"> </w:t>
      </w:r>
    </w:p>
    <w:p w:rsidR="002134BA" w:rsidRDefault="002134BA" w:rsidP="002134BA">
      <w:pPr>
        <w:pStyle w:val="a3"/>
        <w:tabs>
          <w:tab w:val="left" w:pos="993"/>
        </w:tabs>
        <w:ind w:firstLine="709"/>
        <w:jc w:val="both"/>
        <w:rPr>
          <w:b w:val="0"/>
          <w:bCs/>
          <w:sz w:val="24"/>
          <w:szCs w:val="24"/>
        </w:rPr>
      </w:pPr>
      <w:r w:rsidRPr="00101DC7">
        <w:rPr>
          <w:b w:val="0"/>
          <w:bCs/>
          <w:sz w:val="24"/>
          <w:szCs w:val="24"/>
        </w:rPr>
        <w:t>Докл. А.</w:t>
      </w:r>
      <w:r w:rsidR="00491BC8" w:rsidRPr="00101DC7">
        <w:rPr>
          <w:b w:val="0"/>
          <w:bCs/>
          <w:sz w:val="24"/>
          <w:szCs w:val="24"/>
        </w:rPr>
        <w:t>В</w:t>
      </w:r>
      <w:r w:rsidRPr="00101DC7">
        <w:rPr>
          <w:b w:val="0"/>
          <w:bCs/>
          <w:sz w:val="24"/>
          <w:szCs w:val="24"/>
        </w:rPr>
        <w:t xml:space="preserve">. </w:t>
      </w:r>
      <w:r w:rsidR="00491BC8" w:rsidRPr="00101DC7">
        <w:rPr>
          <w:b w:val="0"/>
          <w:bCs/>
          <w:sz w:val="24"/>
          <w:szCs w:val="24"/>
        </w:rPr>
        <w:t>Николаев</w:t>
      </w:r>
      <w:r w:rsidRPr="00101DC7">
        <w:rPr>
          <w:b w:val="0"/>
          <w:bCs/>
          <w:sz w:val="24"/>
          <w:szCs w:val="24"/>
        </w:rPr>
        <w:t xml:space="preserve"> – </w:t>
      </w:r>
      <w:r w:rsidR="00491BC8" w:rsidRPr="00101DC7">
        <w:rPr>
          <w:b w:val="0"/>
          <w:bCs/>
          <w:sz w:val="24"/>
          <w:szCs w:val="24"/>
        </w:rPr>
        <w:t>заместитель руководителя Департамента строительства, ЖКХ, энергетики и транспорта НАО – начальник управления</w:t>
      </w:r>
      <w:r w:rsidR="00491BC8">
        <w:rPr>
          <w:b w:val="0"/>
          <w:bCs/>
          <w:sz w:val="24"/>
          <w:szCs w:val="24"/>
        </w:rPr>
        <w:t xml:space="preserve"> коммунального хозяйства, энергетики и жилищной политики</w:t>
      </w:r>
      <w:r w:rsidRPr="00491BC8">
        <w:rPr>
          <w:b w:val="0"/>
          <w:bCs/>
          <w:sz w:val="24"/>
          <w:szCs w:val="24"/>
        </w:rPr>
        <w:t xml:space="preserve"> </w:t>
      </w:r>
    </w:p>
    <w:p w:rsidR="00690776" w:rsidRPr="005F4D4C" w:rsidRDefault="00690776" w:rsidP="00690776">
      <w:pPr>
        <w:pStyle w:val="a3"/>
        <w:tabs>
          <w:tab w:val="left" w:pos="993"/>
        </w:tabs>
        <w:spacing w:before="360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2.</w:t>
      </w:r>
      <w:r>
        <w:rPr>
          <w:b w:val="0"/>
          <w:sz w:val="24"/>
          <w:szCs w:val="24"/>
        </w:rPr>
        <w:tab/>
      </w:r>
      <w:r w:rsidRPr="005F4D4C">
        <w:rPr>
          <w:b w:val="0"/>
          <w:sz w:val="24"/>
          <w:szCs w:val="24"/>
        </w:rPr>
        <w:t xml:space="preserve">О </w:t>
      </w:r>
      <w:r>
        <w:rPr>
          <w:b w:val="0"/>
          <w:sz w:val="24"/>
          <w:szCs w:val="24"/>
        </w:rPr>
        <w:t xml:space="preserve">проекте закона округа </w:t>
      </w:r>
      <w:hyperlink r:id="rId9" w:history="1">
        <w:r w:rsidRPr="00C13C8C">
          <w:rPr>
            <w:rStyle w:val="a5"/>
            <w:b w:val="0"/>
            <w:sz w:val="24"/>
            <w:szCs w:val="24"/>
          </w:rPr>
          <w:t>№ 240</w:t>
        </w:r>
        <w:r w:rsidRPr="00C13C8C">
          <w:rPr>
            <w:rStyle w:val="a5"/>
            <w:b w:val="0"/>
            <w:sz w:val="24"/>
            <w:szCs w:val="24"/>
          </w:rPr>
          <w:t>-</w:t>
        </w:r>
        <w:r w:rsidRPr="00C13C8C">
          <w:rPr>
            <w:rStyle w:val="a5"/>
            <w:b w:val="0"/>
            <w:sz w:val="24"/>
            <w:szCs w:val="24"/>
          </w:rPr>
          <w:t>пр</w:t>
        </w:r>
      </w:hyperlink>
      <w:r>
        <w:rPr>
          <w:b w:val="0"/>
          <w:sz w:val="24"/>
          <w:szCs w:val="24"/>
        </w:rPr>
        <w:t xml:space="preserve"> </w:t>
      </w:r>
      <w:r w:rsidRPr="0043589D">
        <w:rPr>
          <w:b w:val="0"/>
          <w:sz w:val="24"/>
          <w:szCs w:val="24"/>
        </w:rPr>
        <w:t>«О</w:t>
      </w:r>
      <w:r>
        <w:rPr>
          <w:b w:val="0"/>
          <w:sz w:val="24"/>
          <w:szCs w:val="24"/>
        </w:rPr>
        <w:t xml:space="preserve"> внесении изменений в закон Ненецкого автономного округа «О бесплатном предоставлении земельных участков многодетным семьям в Ненецком автономном округе» </w:t>
      </w:r>
      <w:r w:rsidRPr="003D20BC">
        <w:rPr>
          <w:b w:val="0"/>
          <w:bCs/>
          <w:sz w:val="24"/>
          <w:szCs w:val="24"/>
        </w:rPr>
        <w:t>(</w:t>
      </w:r>
      <w:r>
        <w:rPr>
          <w:b w:val="0"/>
          <w:bCs/>
          <w:sz w:val="24"/>
          <w:szCs w:val="24"/>
        </w:rPr>
        <w:t>первое чтение, внесён губернатором округа</w:t>
      </w:r>
      <w:r w:rsidRPr="003D20BC">
        <w:rPr>
          <w:b w:val="0"/>
          <w:bCs/>
          <w:sz w:val="24"/>
          <w:szCs w:val="24"/>
        </w:rPr>
        <w:t>)</w:t>
      </w:r>
    </w:p>
    <w:p w:rsidR="00690776" w:rsidRDefault="00BB6440" w:rsidP="00690776">
      <w:pPr>
        <w:pStyle w:val="a3"/>
        <w:ind w:firstLine="709"/>
        <w:jc w:val="both"/>
        <w:rPr>
          <w:b w:val="0"/>
          <w:bCs/>
          <w:sz w:val="24"/>
          <w:szCs w:val="24"/>
        </w:rPr>
      </w:pPr>
      <w:r w:rsidRPr="00414BD8">
        <w:rPr>
          <w:b w:val="0"/>
          <w:bCs/>
          <w:color w:val="000000"/>
          <w:sz w:val="24"/>
          <w:szCs w:val="24"/>
        </w:rPr>
        <w:t xml:space="preserve">Докл. </w:t>
      </w:r>
      <w:r w:rsidRPr="00131DD5">
        <w:rPr>
          <w:b w:val="0"/>
          <w:bCs/>
          <w:sz w:val="24"/>
          <w:szCs w:val="24"/>
        </w:rPr>
        <w:t>А.В. Голговская – и.о. начальника управления имущественных и земельных отношений Департамента финансов и экономики НАО</w:t>
      </w:r>
    </w:p>
    <w:p w:rsidR="00690776" w:rsidRPr="005F4D4C" w:rsidRDefault="00690776" w:rsidP="00690776">
      <w:pPr>
        <w:pStyle w:val="a3"/>
        <w:tabs>
          <w:tab w:val="left" w:pos="993"/>
        </w:tabs>
        <w:spacing w:before="360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3.</w:t>
      </w:r>
      <w:r>
        <w:rPr>
          <w:b w:val="0"/>
          <w:sz w:val="24"/>
          <w:szCs w:val="24"/>
        </w:rPr>
        <w:tab/>
      </w:r>
      <w:r w:rsidRPr="005F4D4C">
        <w:rPr>
          <w:b w:val="0"/>
          <w:sz w:val="24"/>
          <w:szCs w:val="24"/>
        </w:rPr>
        <w:t xml:space="preserve">О </w:t>
      </w:r>
      <w:r>
        <w:rPr>
          <w:b w:val="0"/>
          <w:sz w:val="24"/>
          <w:szCs w:val="24"/>
        </w:rPr>
        <w:t xml:space="preserve">проекте закона округа </w:t>
      </w:r>
      <w:hyperlink r:id="rId10" w:history="1">
        <w:r w:rsidRPr="00C13C8C">
          <w:rPr>
            <w:rStyle w:val="a5"/>
            <w:b w:val="0"/>
            <w:sz w:val="24"/>
            <w:szCs w:val="24"/>
          </w:rPr>
          <w:t>№ 2</w:t>
        </w:r>
        <w:r w:rsidRPr="00C13C8C">
          <w:rPr>
            <w:rStyle w:val="a5"/>
            <w:b w:val="0"/>
            <w:sz w:val="24"/>
            <w:szCs w:val="24"/>
          </w:rPr>
          <w:t>4</w:t>
        </w:r>
        <w:r w:rsidRPr="00C13C8C">
          <w:rPr>
            <w:rStyle w:val="a5"/>
            <w:b w:val="0"/>
            <w:sz w:val="24"/>
            <w:szCs w:val="24"/>
          </w:rPr>
          <w:t>6-пр</w:t>
        </w:r>
      </w:hyperlink>
      <w:r>
        <w:rPr>
          <w:b w:val="0"/>
          <w:sz w:val="24"/>
          <w:szCs w:val="24"/>
        </w:rPr>
        <w:t xml:space="preserve"> </w:t>
      </w:r>
      <w:r w:rsidRPr="0043589D">
        <w:rPr>
          <w:b w:val="0"/>
          <w:sz w:val="24"/>
          <w:szCs w:val="24"/>
        </w:rPr>
        <w:t>«О внесении изменени</w:t>
      </w:r>
      <w:r>
        <w:rPr>
          <w:b w:val="0"/>
          <w:sz w:val="24"/>
          <w:szCs w:val="24"/>
        </w:rPr>
        <w:t>й</w:t>
      </w:r>
      <w:r w:rsidRPr="0043589D">
        <w:rPr>
          <w:b w:val="0"/>
          <w:sz w:val="24"/>
          <w:szCs w:val="24"/>
        </w:rPr>
        <w:t xml:space="preserve"> в</w:t>
      </w:r>
      <w:r>
        <w:rPr>
          <w:b w:val="0"/>
          <w:sz w:val="24"/>
          <w:szCs w:val="24"/>
        </w:rPr>
        <w:t xml:space="preserve"> закон Ненецкого автономного округа «О дополнительной мере социальной поддержки по обеспечению дровами лиц, ведущих кочевой и полукочевой образ жизни, и наделении органов местного самоуправления отдельными государственными полномочиями по обеспечению дровами лиц, ведущих кочевой и полукочевой образ жизни в Ненецком автономном округе</w:t>
      </w:r>
      <w:r w:rsidRPr="0043589D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</w:t>
      </w:r>
      <w:r w:rsidRPr="003D20BC">
        <w:rPr>
          <w:b w:val="0"/>
          <w:bCs/>
          <w:sz w:val="24"/>
          <w:szCs w:val="24"/>
        </w:rPr>
        <w:t>(</w:t>
      </w:r>
      <w:r>
        <w:rPr>
          <w:b w:val="0"/>
          <w:bCs/>
          <w:sz w:val="24"/>
          <w:szCs w:val="24"/>
        </w:rPr>
        <w:t>первое чтение, внесён губернатором округа</w:t>
      </w:r>
      <w:r w:rsidRPr="003D20BC">
        <w:rPr>
          <w:b w:val="0"/>
          <w:bCs/>
          <w:sz w:val="24"/>
          <w:szCs w:val="24"/>
        </w:rPr>
        <w:t>)</w:t>
      </w:r>
    </w:p>
    <w:p w:rsidR="00690776" w:rsidRPr="002D4C47" w:rsidRDefault="00690776" w:rsidP="00690776">
      <w:pPr>
        <w:pStyle w:val="a3"/>
        <w:ind w:firstLine="709"/>
        <w:jc w:val="both"/>
        <w:rPr>
          <w:b w:val="0"/>
          <w:bCs/>
          <w:sz w:val="24"/>
          <w:szCs w:val="24"/>
        </w:rPr>
      </w:pPr>
      <w:r w:rsidRPr="00BB6440">
        <w:rPr>
          <w:b w:val="0"/>
          <w:bCs/>
          <w:spacing w:val="-6"/>
          <w:sz w:val="24"/>
          <w:szCs w:val="24"/>
        </w:rPr>
        <w:t>Докл. В.Н. Ильин</w:t>
      </w:r>
      <w:r w:rsidR="00D87CEF" w:rsidRPr="00BB6440">
        <w:rPr>
          <w:b w:val="0"/>
          <w:bCs/>
          <w:spacing w:val="-6"/>
          <w:sz w:val="24"/>
          <w:szCs w:val="24"/>
        </w:rPr>
        <w:t xml:space="preserve"> </w:t>
      </w:r>
      <w:r w:rsidRPr="00BB6440">
        <w:rPr>
          <w:b w:val="0"/>
          <w:bCs/>
          <w:spacing w:val="-6"/>
          <w:sz w:val="24"/>
          <w:szCs w:val="24"/>
        </w:rPr>
        <w:t xml:space="preserve"> – заместитель губернатора округа – руководитель Департамента</w:t>
      </w:r>
      <w:r w:rsidRPr="002D4C47">
        <w:rPr>
          <w:b w:val="0"/>
          <w:bCs/>
          <w:spacing w:val="-6"/>
          <w:sz w:val="24"/>
          <w:szCs w:val="24"/>
        </w:rPr>
        <w:t xml:space="preserve"> </w:t>
      </w:r>
      <w:r>
        <w:rPr>
          <w:b w:val="0"/>
          <w:bCs/>
          <w:spacing w:val="-6"/>
          <w:sz w:val="24"/>
          <w:szCs w:val="24"/>
        </w:rPr>
        <w:t>региональной политики</w:t>
      </w:r>
      <w:r w:rsidRPr="002D4C47">
        <w:rPr>
          <w:b w:val="0"/>
          <w:bCs/>
          <w:spacing w:val="-6"/>
          <w:sz w:val="24"/>
          <w:szCs w:val="24"/>
        </w:rPr>
        <w:t xml:space="preserve"> округа</w:t>
      </w:r>
    </w:p>
    <w:p w:rsidR="00C200D8" w:rsidRPr="00C200D8" w:rsidRDefault="00C200D8" w:rsidP="00C200D8">
      <w:pPr>
        <w:keepNext/>
        <w:spacing w:before="360"/>
        <w:jc w:val="center"/>
        <w:outlineLvl w:val="0"/>
        <w:rPr>
          <w:b/>
          <w:lang/>
        </w:rPr>
      </w:pPr>
      <w:r w:rsidRPr="00C200D8">
        <w:rPr>
          <w:b/>
          <w:lang/>
        </w:rPr>
        <w:t xml:space="preserve">Дополнительная </w:t>
      </w:r>
      <w:r w:rsidRPr="00C200D8">
        <w:rPr>
          <w:b/>
          <w:lang/>
        </w:rPr>
        <w:t xml:space="preserve">повестка дня </w:t>
      </w:r>
    </w:p>
    <w:p w:rsidR="00C200D8" w:rsidRPr="00C200D8" w:rsidRDefault="00C200D8" w:rsidP="00C200D8">
      <w:pPr>
        <w:tabs>
          <w:tab w:val="left" w:pos="993"/>
        </w:tabs>
        <w:ind w:right="-144" w:firstLine="709"/>
        <w:jc w:val="both"/>
        <w:rPr>
          <w:kern w:val="26"/>
          <w:lang w:val="en-US"/>
        </w:rPr>
      </w:pPr>
    </w:p>
    <w:p w:rsidR="00C200D8" w:rsidRPr="00C200D8" w:rsidRDefault="00C200D8" w:rsidP="00C200D8">
      <w:pPr>
        <w:tabs>
          <w:tab w:val="left" w:pos="993"/>
          <w:tab w:val="num" w:pos="5220"/>
        </w:tabs>
        <w:ind w:firstLine="709"/>
        <w:jc w:val="both"/>
        <w:rPr>
          <w:bCs/>
        </w:rPr>
      </w:pPr>
      <w:r>
        <w:rPr>
          <w:bCs/>
        </w:rPr>
        <w:t xml:space="preserve">4. </w:t>
      </w:r>
      <w:r w:rsidRPr="00C200D8">
        <w:rPr>
          <w:bCs/>
        </w:rPr>
        <w:t xml:space="preserve">О проекте закона округа </w:t>
      </w:r>
      <w:hyperlink r:id="rId11" w:history="1">
        <w:r w:rsidRPr="003B3431">
          <w:rPr>
            <w:rStyle w:val="a5"/>
            <w:bCs/>
          </w:rPr>
          <w:t>№ 24</w:t>
        </w:r>
        <w:r w:rsidRPr="003B3431">
          <w:rPr>
            <w:rStyle w:val="a5"/>
            <w:bCs/>
          </w:rPr>
          <w:t>9</w:t>
        </w:r>
        <w:r w:rsidRPr="003B3431">
          <w:rPr>
            <w:rStyle w:val="a5"/>
            <w:bCs/>
          </w:rPr>
          <w:t>-пр</w:t>
        </w:r>
      </w:hyperlink>
      <w:r w:rsidRPr="00C200D8">
        <w:rPr>
          <w:bCs/>
        </w:rPr>
        <w:t xml:space="preserve"> </w:t>
      </w:r>
      <w:r w:rsidRPr="00C200D8">
        <w:rPr>
          <w:bCs/>
          <w:spacing w:val="-2"/>
        </w:rPr>
        <w:t xml:space="preserve">«О внесении изменения в статью 11 закона Ненецкого автономного округа «О регулировании земельных отношений на территории Ненецкого автономного округа»  (первое чтение, </w:t>
      </w:r>
      <w:proofErr w:type="gramStart"/>
      <w:r w:rsidRPr="00C200D8">
        <w:rPr>
          <w:bCs/>
          <w:spacing w:val="-2"/>
        </w:rPr>
        <w:t>внесён</w:t>
      </w:r>
      <w:proofErr w:type="gramEnd"/>
      <w:r w:rsidRPr="00C200D8">
        <w:rPr>
          <w:bCs/>
          <w:spacing w:val="-2"/>
        </w:rPr>
        <w:t xml:space="preserve"> депутатом В.Ю.Кмитём)</w:t>
      </w:r>
    </w:p>
    <w:p w:rsidR="00C200D8" w:rsidRPr="00C200D8" w:rsidRDefault="00C200D8" w:rsidP="00C200D8">
      <w:pPr>
        <w:ind w:left="1418" w:hanging="698"/>
        <w:jc w:val="both"/>
        <w:rPr>
          <w:bCs/>
        </w:rPr>
      </w:pPr>
      <w:r w:rsidRPr="00C200D8">
        <w:rPr>
          <w:bCs/>
        </w:rPr>
        <w:t>Докл. В.Ю. Кмить – депутат Собрания депутатов округа</w:t>
      </w:r>
    </w:p>
    <w:p w:rsidR="00C200D8" w:rsidRPr="00C200D8" w:rsidRDefault="00C200D8" w:rsidP="00C200D8">
      <w:pPr>
        <w:tabs>
          <w:tab w:val="left" w:pos="0"/>
          <w:tab w:val="left" w:pos="993"/>
        </w:tabs>
        <w:spacing w:before="360"/>
        <w:ind w:firstLine="709"/>
        <w:jc w:val="both"/>
        <w:rPr>
          <w:bCs/>
        </w:rPr>
      </w:pPr>
      <w:r>
        <w:rPr>
          <w:bCs/>
        </w:rPr>
        <w:t>5</w:t>
      </w:r>
      <w:r w:rsidRPr="00C200D8">
        <w:rPr>
          <w:bCs/>
        </w:rPr>
        <w:t>.</w:t>
      </w:r>
      <w:r w:rsidRPr="00C200D8">
        <w:rPr>
          <w:bCs/>
        </w:rPr>
        <w:tab/>
      </w:r>
      <w:hyperlink r:id="rId12" w:history="1">
        <w:r w:rsidRPr="00327740">
          <w:rPr>
            <w:rStyle w:val="a5"/>
            <w:bCs/>
          </w:rPr>
          <w:t>О реком</w:t>
        </w:r>
        <w:r w:rsidRPr="00327740">
          <w:rPr>
            <w:rStyle w:val="a5"/>
            <w:bCs/>
          </w:rPr>
          <w:t>е</w:t>
        </w:r>
        <w:r w:rsidRPr="00327740">
          <w:rPr>
            <w:rStyle w:val="a5"/>
            <w:bCs/>
          </w:rPr>
          <w:t>ндациях</w:t>
        </w:r>
      </w:hyperlink>
      <w:r w:rsidRPr="00C200D8">
        <w:rPr>
          <w:bCs/>
        </w:rPr>
        <w:t xml:space="preserve"> в адрес Собрания депутатов НАО, содержащихся в протоколе и резолюции Съезда коренных малочисленных народов Севера НАО</w:t>
      </w:r>
    </w:p>
    <w:p w:rsidR="00C200D8" w:rsidRPr="00C200D8" w:rsidRDefault="00C200D8" w:rsidP="00C200D8">
      <w:pPr>
        <w:tabs>
          <w:tab w:val="left" w:pos="0"/>
          <w:tab w:val="left" w:pos="993"/>
        </w:tabs>
        <w:ind w:firstLine="709"/>
        <w:jc w:val="both"/>
        <w:rPr>
          <w:bCs/>
        </w:rPr>
      </w:pPr>
      <w:r w:rsidRPr="00C200D8">
        <w:rPr>
          <w:bCs/>
        </w:rPr>
        <w:t>Докл. О.Ф. Каменева – председатель постоянной комиссии</w:t>
      </w:r>
    </w:p>
    <w:p w:rsidR="00690776" w:rsidRPr="00491BC8" w:rsidRDefault="00690776" w:rsidP="002134BA">
      <w:pPr>
        <w:pStyle w:val="a3"/>
        <w:tabs>
          <w:tab w:val="left" w:pos="993"/>
        </w:tabs>
        <w:ind w:firstLine="709"/>
        <w:jc w:val="both"/>
        <w:rPr>
          <w:b w:val="0"/>
          <w:bCs/>
          <w:sz w:val="24"/>
          <w:szCs w:val="24"/>
        </w:rPr>
      </w:pPr>
    </w:p>
    <w:sectPr w:rsidR="00690776" w:rsidRPr="00491BC8" w:rsidSect="004E0FF7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612"/>
    <w:multiLevelType w:val="hybridMultilevel"/>
    <w:tmpl w:val="8AEE5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D04F1"/>
    <w:multiLevelType w:val="hybridMultilevel"/>
    <w:tmpl w:val="7D8CC154"/>
    <w:lvl w:ilvl="0" w:tplc="2B944332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83F09"/>
    <w:multiLevelType w:val="hybridMultilevel"/>
    <w:tmpl w:val="78CA82DA"/>
    <w:lvl w:ilvl="0" w:tplc="599E5C7C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>
    <w:nsid w:val="056E6E61"/>
    <w:multiLevelType w:val="hybridMultilevel"/>
    <w:tmpl w:val="2220A7B2"/>
    <w:lvl w:ilvl="0" w:tplc="7E1217C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4007BE0"/>
    <w:multiLevelType w:val="hybridMultilevel"/>
    <w:tmpl w:val="7B340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855B53"/>
    <w:multiLevelType w:val="hybridMultilevel"/>
    <w:tmpl w:val="AA2C0C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E218A"/>
    <w:multiLevelType w:val="hybridMultilevel"/>
    <w:tmpl w:val="6DA83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B6220"/>
    <w:multiLevelType w:val="hybridMultilevel"/>
    <w:tmpl w:val="08748E78"/>
    <w:lvl w:ilvl="0" w:tplc="DBD6452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92164"/>
    <w:multiLevelType w:val="hybridMultilevel"/>
    <w:tmpl w:val="2430C7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F501DF"/>
    <w:multiLevelType w:val="hybridMultilevel"/>
    <w:tmpl w:val="745A122C"/>
    <w:lvl w:ilvl="0" w:tplc="5FD001A6">
      <w:start w:val="1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695A15"/>
    <w:multiLevelType w:val="multilevel"/>
    <w:tmpl w:val="B952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1C4BCF"/>
    <w:multiLevelType w:val="hybridMultilevel"/>
    <w:tmpl w:val="34E2465A"/>
    <w:lvl w:ilvl="0" w:tplc="92F44428">
      <w:start w:val="1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9541905"/>
    <w:multiLevelType w:val="hybridMultilevel"/>
    <w:tmpl w:val="1302AEAC"/>
    <w:lvl w:ilvl="0" w:tplc="4C6C2D1C">
      <w:start w:val="2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6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6664E9"/>
    <w:multiLevelType w:val="hybridMultilevel"/>
    <w:tmpl w:val="A17A2E06"/>
    <w:lvl w:ilvl="0" w:tplc="937A321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505784"/>
    <w:multiLevelType w:val="hybridMultilevel"/>
    <w:tmpl w:val="575A9CEE"/>
    <w:lvl w:ilvl="0" w:tplc="C3087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8B2291"/>
    <w:multiLevelType w:val="hybridMultilevel"/>
    <w:tmpl w:val="0D48CA18"/>
    <w:lvl w:ilvl="0" w:tplc="A64C465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0"/>
  </w:num>
  <w:num w:numId="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16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  <w:num w:numId="12">
    <w:abstractNumId w:val="7"/>
  </w:num>
  <w:num w:numId="13">
    <w:abstractNumId w:val="19"/>
  </w:num>
  <w:num w:numId="14">
    <w:abstractNumId w:val="9"/>
  </w:num>
  <w:num w:numId="15">
    <w:abstractNumId w:val="5"/>
  </w:num>
  <w:num w:numId="16">
    <w:abstractNumId w:val="8"/>
  </w:num>
  <w:num w:numId="17">
    <w:abstractNumId w:val="15"/>
  </w:num>
  <w:num w:numId="18">
    <w:abstractNumId w:val="17"/>
  </w:num>
  <w:num w:numId="19">
    <w:abstractNumId w:val="2"/>
  </w:num>
  <w:num w:numId="20">
    <w:abstractNumId w:val="14"/>
  </w:num>
  <w:num w:numId="21">
    <w:abstractNumId w:val="11"/>
  </w:num>
  <w:num w:numId="22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noPunctuationKerning/>
  <w:characterSpacingControl w:val="doNotCompress"/>
  <w:compat/>
  <w:rsids>
    <w:rsidRoot w:val="001D34A2"/>
    <w:rsid w:val="00001EB6"/>
    <w:rsid w:val="00004621"/>
    <w:rsid w:val="000156DF"/>
    <w:rsid w:val="00031727"/>
    <w:rsid w:val="00033B0B"/>
    <w:rsid w:val="0003587F"/>
    <w:rsid w:val="000450D4"/>
    <w:rsid w:val="00046C65"/>
    <w:rsid w:val="00051907"/>
    <w:rsid w:val="00081DC1"/>
    <w:rsid w:val="00086E54"/>
    <w:rsid w:val="000967BE"/>
    <w:rsid w:val="000969CF"/>
    <w:rsid w:val="000B1B42"/>
    <w:rsid w:val="000B2571"/>
    <w:rsid w:val="000B3A89"/>
    <w:rsid w:val="000C2BCC"/>
    <w:rsid w:val="000C5796"/>
    <w:rsid w:val="000E23AB"/>
    <w:rsid w:val="000E690B"/>
    <w:rsid w:val="00101DC7"/>
    <w:rsid w:val="00104BCF"/>
    <w:rsid w:val="00124A82"/>
    <w:rsid w:val="00130175"/>
    <w:rsid w:val="00131DD5"/>
    <w:rsid w:val="001337AD"/>
    <w:rsid w:val="00136550"/>
    <w:rsid w:val="00156FE7"/>
    <w:rsid w:val="00160EF0"/>
    <w:rsid w:val="001619F7"/>
    <w:rsid w:val="00161D88"/>
    <w:rsid w:val="00174A5E"/>
    <w:rsid w:val="00177404"/>
    <w:rsid w:val="001A221E"/>
    <w:rsid w:val="001A67AF"/>
    <w:rsid w:val="001B11CB"/>
    <w:rsid w:val="001B746E"/>
    <w:rsid w:val="001B7ED7"/>
    <w:rsid w:val="001C5F2F"/>
    <w:rsid w:val="001D34A2"/>
    <w:rsid w:val="001D6E93"/>
    <w:rsid w:val="001E0EAE"/>
    <w:rsid w:val="001F668A"/>
    <w:rsid w:val="0020057E"/>
    <w:rsid w:val="002017D1"/>
    <w:rsid w:val="00205838"/>
    <w:rsid w:val="00211E3B"/>
    <w:rsid w:val="002134BA"/>
    <w:rsid w:val="0022177E"/>
    <w:rsid w:val="002227B7"/>
    <w:rsid w:val="002303A3"/>
    <w:rsid w:val="00232F74"/>
    <w:rsid w:val="00247678"/>
    <w:rsid w:val="00250133"/>
    <w:rsid w:val="00250529"/>
    <w:rsid w:val="00253C7B"/>
    <w:rsid w:val="002640BF"/>
    <w:rsid w:val="00295E8F"/>
    <w:rsid w:val="002B6D09"/>
    <w:rsid w:val="002D1E9C"/>
    <w:rsid w:val="002D61A9"/>
    <w:rsid w:val="002E508D"/>
    <w:rsid w:val="002E6B6A"/>
    <w:rsid w:val="002E7611"/>
    <w:rsid w:val="002F08F5"/>
    <w:rsid w:val="002F380D"/>
    <w:rsid w:val="003264D7"/>
    <w:rsid w:val="00327740"/>
    <w:rsid w:val="0036247F"/>
    <w:rsid w:val="003633A7"/>
    <w:rsid w:val="0037409A"/>
    <w:rsid w:val="00375885"/>
    <w:rsid w:val="00375FE3"/>
    <w:rsid w:val="003775FA"/>
    <w:rsid w:val="00380E3B"/>
    <w:rsid w:val="0039479F"/>
    <w:rsid w:val="003A5419"/>
    <w:rsid w:val="003B3431"/>
    <w:rsid w:val="003C0091"/>
    <w:rsid w:val="003D16A6"/>
    <w:rsid w:val="003D2682"/>
    <w:rsid w:val="003E143C"/>
    <w:rsid w:val="003E7F39"/>
    <w:rsid w:val="00407911"/>
    <w:rsid w:val="004200E0"/>
    <w:rsid w:val="0042507F"/>
    <w:rsid w:val="00427FF1"/>
    <w:rsid w:val="00432E8B"/>
    <w:rsid w:val="004410B1"/>
    <w:rsid w:val="00447397"/>
    <w:rsid w:val="004560D6"/>
    <w:rsid w:val="0045736D"/>
    <w:rsid w:val="004573DF"/>
    <w:rsid w:val="00463001"/>
    <w:rsid w:val="00474C11"/>
    <w:rsid w:val="00490024"/>
    <w:rsid w:val="00490E98"/>
    <w:rsid w:val="00491BC8"/>
    <w:rsid w:val="00495229"/>
    <w:rsid w:val="004A18CF"/>
    <w:rsid w:val="004A57A3"/>
    <w:rsid w:val="004C5DF1"/>
    <w:rsid w:val="004D1153"/>
    <w:rsid w:val="004D656C"/>
    <w:rsid w:val="004E0FF7"/>
    <w:rsid w:val="004E79B9"/>
    <w:rsid w:val="004F2A95"/>
    <w:rsid w:val="004F3E05"/>
    <w:rsid w:val="004F4BC8"/>
    <w:rsid w:val="00501F32"/>
    <w:rsid w:val="0051247E"/>
    <w:rsid w:val="00527357"/>
    <w:rsid w:val="00530C2B"/>
    <w:rsid w:val="00543D12"/>
    <w:rsid w:val="0054574E"/>
    <w:rsid w:val="005508F6"/>
    <w:rsid w:val="00573249"/>
    <w:rsid w:val="005853F4"/>
    <w:rsid w:val="00586B49"/>
    <w:rsid w:val="0059669E"/>
    <w:rsid w:val="005A2EB6"/>
    <w:rsid w:val="005A32DE"/>
    <w:rsid w:val="005A34B9"/>
    <w:rsid w:val="005F23FC"/>
    <w:rsid w:val="005F50B3"/>
    <w:rsid w:val="005F51E9"/>
    <w:rsid w:val="00604517"/>
    <w:rsid w:val="0062438E"/>
    <w:rsid w:val="00627437"/>
    <w:rsid w:val="00637EA1"/>
    <w:rsid w:val="00643842"/>
    <w:rsid w:val="00651A0D"/>
    <w:rsid w:val="00661AF8"/>
    <w:rsid w:val="00663EA9"/>
    <w:rsid w:val="006657F9"/>
    <w:rsid w:val="00673386"/>
    <w:rsid w:val="006842F2"/>
    <w:rsid w:val="00684743"/>
    <w:rsid w:val="00690776"/>
    <w:rsid w:val="00693F6E"/>
    <w:rsid w:val="006A0162"/>
    <w:rsid w:val="006A1928"/>
    <w:rsid w:val="006B511A"/>
    <w:rsid w:val="006B5952"/>
    <w:rsid w:val="006B5F75"/>
    <w:rsid w:val="006D2821"/>
    <w:rsid w:val="006D2B88"/>
    <w:rsid w:val="006D6061"/>
    <w:rsid w:val="006D6A64"/>
    <w:rsid w:val="006E1BE0"/>
    <w:rsid w:val="006F1A96"/>
    <w:rsid w:val="00714743"/>
    <w:rsid w:val="00724D04"/>
    <w:rsid w:val="007304CC"/>
    <w:rsid w:val="00744E3D"/>
    <w:rsid w:val="007503D6"/>
    <w:rsid w:val="00760CDE"/>
    <w:rsid w:val="00767569"/>
    <w:rsid w:val="00776565"/>
    <w:rsid w:val="007769D3"/>
    <w:rsid w:val="00786B30"/>
    <w:rsid w:val="007919B7"/>
    <w:rsid w:val="007971E9"/>
    <w:rsid w:val="00797CDE"/>
    <w:rsid w:val="007A5153"/>
    <w:rsid w:val="007A5350"/>
    <w:rsid w:val="007A6E77"/>
    <w:rsid w:val="007B282B"/>
    <w:rsid w:val="007B6B97"/>
    <w:rsid w:val="007B7A66"/>
    <w:rsid w:val="007D41E2"/>
    <w:rsid w:val="007E1C6A"/>
    <w:rsid w:val="007E5B1F"/>
    <w:rsid w:val="007F5591"/>
    <w:rsid w:val="0080657A"/>
    <w:rsid w:val="008255C9"/>
    <w:rsid w:val="00826625"/>
    <w:rsid w:val="008316BD"/>
    <w:rsid w:val="008319EC"/>
    <w:rsid w:val="00831FA6"/>
    <w:rsid w:val="00835A67"/>
    <w:rsid w:val="008419B5"/>
    <w:rsid w:val="00844712"/>
    <w:rsid w:val="008636FC"/>
    <w:rsid w:val="00870898"/>
    <w:rsid w:val="00877A37"/>
    <w:rsid w:val="0088208A"/>
    <w:rsid w:val="00882EF5"/>
    <w:rsid w:val="0088412B"/>
    <w:rsid w:val="00884BD8"/>
    <w:rsid w:val="008867FE"/>
    <w:rsid w:val="008930F6"/>
    <w:rsid w:val="008C13EF"/>
    <w:rsid w:val="008C65C9"/>
    <w:rsid w:val="008D02EC"/>
    <w:rsid w:val="008D5736"/>
    <w:rsid w:val="008D6398"/>
    <w:rsid w:val="008D7943"/>
    <w:rsid w:val="008E1902"/>
    <w:rsid w:val="008E1B59"/>
    <w:rsid w:val="009060AA"/>
    <w:rsid w:val="00923C55"/>
    <w:rsid w:val="00924781"/>
    <w:rsid w:val="00934687"/>
    <w:rsid w:val="00943F4F"/>
    <w:rsid w:val="0094458A"/>
    <w:rsid w:val="00950DB3"/>
    <w:rsid w:val="009623DD"/>
    <w:rsid w:val="009703A9"/>
    <w:rsid w:val="009839BA"/>
    <w:rsid w:val="00984B55"/>
    <w:rsid w:val="00986952"/>
    <w:rsid w:val="00997224"/>
    <w:rsid w:val="009A2695"/>
    <w:rsid w:val="009D16BE"/>
    <w:rsid w:val="009D6DA5"/>
    <w:rsid w:val="009E2B7C"/>
    <w:rsid w:val="00A02C6A"/>
    <w:rsid w:val="00A10884"/>
    <w:rsid w:val="00A116E4"/>
    <w:rsid w:val="00A21C24"/>
    <w:rsid w:val="00A25321"/>
    <w:rsid w:val="00A30B23"/>
    <w:rsid w:val="00A4765E"/>
    <w:rsid w:val="00A72F22"/>
    <w:rsid w:val="00A736B7"/>
    <w:rsid w:val="00AA11D9"/>
    <w:rsid w:val="00AA1B7A"/>
    <w:rsid w:val="00AA79A6"/>
    <w:rsid w:val="00AB0B8A"/>
    <w:rsid w:val="00AB40CE"/>
    <w:rsid w:val="00AB678C"/>
    <w:rsid w:val="00AD0449"/>
    <w:rsid w:val="00AD5920"/>
    <w:rsid w:val="00AE1377"/>
    <w:rsid w:val="00AE2F94"/>
    <w:rsid w:val="00B05684"/>
    <w:rsid w:val="00B22D52"/>
    <w:rsid w:val="00B54550"/>
    <w:rsid w:val="00B65579"/>
    <w:rsid w:val="00B7056C"/>
    <w:rsid w:val="00B70DBF"/>
    <w:rsid w:val="00B75E65"/>
    <w:rsid w:val="00B820F8"/>
    <w:rsid w:val="00B91E6F"/>
    <w:rsid w:val="00BA10F7"/>
    <w:rsid w:val="00BB1EF9"/>
    <w:rsid w:val="00BB47BB"/>
    <w:rsid w:val="00BB583D"/>
    <w:rsid w:val="00BB6440"/>
    <w:rsid w:val="00BC347D"/>
    <w:rsid w:val="00BC4533"/>
    <w:rsid w:val="00BD1E0F"/>
    <w:rsid w:val="00C00F33"/>
    <w:rsid w:val="00C13C8C"/>
    <w:rsid w:val="00C200D8"/>
    <w:rsid w:val="00C516B6"/>
    <w:rsid w:val="00C54E44"/>
    <w:rsid w:val="00C60769"/>
    <w:rsid w:val="00C62681"/>
    <w:rsid w:val="00C72189"/>
    <w:rsid w:val="00C75429"/>
    <w:rsid w:val="00C83081"/>
    <w:rsid w:val="00C90A77"/>
    <w:rsid w:val="00C97A58"/>
    <w:rsid w:val="00CB0300"/>
    <w:rsid w:val="00CB2DF1"/>
    <w:rsid w:val="00CD0734"/>
    <w:rsid w:val="00CD5891"/>
    <w:rsid w:val="00CE69D4"/>
    <w:rsid w:val="00D13355"/>
    <w:rsid w:val="00D24B0E"/>
    <w:rsid w:val="00D45381"/>
    <w:rsid w:val="00D71F8E"/>
    <w:rsid w:val="00D84FE9"/>
    <w:rsid w:val="00D87CEF"/>
    <w:rsid w:val="00D9793A"/>
    <w:rsid w:val="00DA35DA"/>
    <w:rsid w:val="00DB224C"/>
    <w:rsid w:val="00DB3616"/>
    <w:rsid w:val="00DC3070"/>
    <w:rsid w:val="00DD131E"/>
    <w:rsid w:val="00DD404D"/>
    <w:rsid w:val="00DD79C8"/>
    <w:rsid w:val="00DE399C"/>
    <w:rsid w:val="00E15468"/>
    <w:rsid w:val="00E23FA8"/>
    <w:rsid w:val="00E337F4"/>
    <w:rsid w:val="00E4473D"/>
    <w:rsid w:val="00E46118"/>
    <w:rsid w:val="00E56D83"/>
    <w:rsid w:val="00E73492"/>
    <w:rsid w:val="00E74F8F"/>
    <w:rsid w:val="00EA0D0C"/>
    <w:rsid w:val="00EA50C5"/>
    <w:rsid w:val="00EA705E"/>
    <w:rsid w:val="00EB14F0"/>
    <w:rsid w:val="00EC7B4C"/>
    <w:rsid w:val="00ED0AAA"/>
    <w:rsid w:val="00EE41E8"/>
    <w:rsid w:val="00EE50FF"/>
    <w:rsid w:val="00EF04C6"/>
    <w:rsid w:val="00EF54C3"/>
    <w:rsid w:val="00F03DA5"/>
    <w:rsid w:val="00F23865"/>
    <w:rsid w:val="00F2793F"/>
    <w:rsid w:val="00F31285"/>
    <w:rsid w:val="00F35DCF"/>
    <w:rsid w:val="00F4717C"/>
    <w:rsid w:val="00F5444B"/>
    <w:rsid w:val="00F61707"/>
    <w:rsid w:val="00F734F0"/>
    <w:rsid w:val="00F77D7A"/>
    <w:rsid w:val="00F91BC0"/>
    <w:rsid w:val="00FA1AB4"/>
    <w:rsid w:val="00FA1FA7"/>
    <w:rsid w:val="00FB66A1"/>
    <w:rsid w:val="00FC4093"/>
    <w:rsid w:val="00FD3D9F"/>
    <w:rsid w:val="00FE1C17"/>
    <w:rsid w:val="00FF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131E"/>
    <w:pPr>
      <w:keepNext/>
      <w:jc w:val="center"/>
      <w:outlineLvl w:val="0"/>
    </w:pPr>
    <w:rPr>
      <w:b/>
      <w:szCs w:val="20"/>
      <w:lang/>
    </w:rPr>
  </w:style>
  <w:style w:type="paragraph" w:styleId="2">
    <w:name w:val="heading 2"/>
    <w:basedOn w:val="a"/>
    <w:next w:val="a"/>
    <w:qFormat/>
    <w:rsid w:val="00DD131E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aliases w:val="1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Стиль1"/>
    <w:basedOn w:val="a"/>
    <w:rsid w:val="00DD131E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DD131E"/>
    <w:pPr>
      <w:jc w:val="center"/>
    </w:pPr>
    <w:rPr>
      <w:b/>
      <w:sz w:val="28"/>
      <w:szCs w:val="20"/>
    </w:rPr>
  </w:style>
  <w:style w:type="paragraph" w:customStyle="1" w:styleId="12">
    <w:name w:val="1 Знак"/>
    <w:basedOn w:val="a"/>
    <w:rsid w:val="00DD1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rsid w:val="00DD131E"/>
    <w:rPr>
      <w:color w:val="0000FF"/>
      <w:u w:val="single"/>
    </w:rPr>
  </w:style>
  <w:style w:type="character" w:customStyle="1" w:styleId="a4">
    <w:name w:val="Основной текст Знак"/>
    <w:link w:val="a3"/>
    <w:rsid w:val="000B3A89"/>
    <w:rPr>
      <w:b/>
      <w:sz w:val="28"/>
      <w:lang w:val="ru-RU" w:eastAsia="ru-RU" w:bidi="ar-SA"/>
    </w:rPr>
  </w:style>
  <w:style w:type="character" w:customStyle="1" w:styleId="a6">
    <w:name w:val="Знак"/>
    <w:rsid w:val="00CD5891"/>
    <w:rPr>
      <w:b/>
      <w:sz w:val="28"/>
      <w:lang w:val="ru-RU" w:eastAsia="ru-RU" w:bidi="ar-SA"/>
    </w:rPr>
  </w:style>
  <w:style w:type="table" w:styleId="a7">
    <w:name w:val="Table Grid"/>
    <w:basedOn w:val="a1"/>
    <w:rsid w:val="00D13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 Знак1"/>
    <w:rsid w:val="00D13355"/>
    <w:rPr>
      <w:sz w:val="24"/>
      <w:lang w:val="ru-RU" w:eastAsia="ru-RU" w:bidi="ar-SA"/>
    </w:rPr>
  </w:style>
  <w:style w:type="character" w:customStyle="1" w:styleId="a8">
    <w:name w:val=" Знак"/>
    <w:rsid w:val="009A2695"/>
    <w:rPr>
      <w:b/>
      <w:sz w:val="28"/>
      <w:lang w:val="ru-RU" w:eastAsia="ru-RU" w:bidi="ar-SA"/>
    </w:rPr>
  </w:style>
  <w:style w:type="paragraph" w:styleId="a9">
    <w:name w:val="Balloon Text"/>
    <w:basedOn w:val="a"/>
    <w:semiHidden/>
    <w:rsid w:val="005A34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5F2F"/>
    <w:rPr>
      <w:b/>
      <w:sz w:val="24"/>
    </w:rPr>
  </w:style>
  <w:style w:type="character" w:styleId="aa">
    <w:name w:val="FollowedHyperlink"/>
    <w:rsid w:val="00A1088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d.sd-nao/archive/Projects/&#8470;217-&#1087;&#1088;%20&#171;&#1054;%20&#1088;&#1072;&#1079;&#1075;&#1088;&#1072;&#1085;%20&#1087;&#1086;&#1083;&#1085;%20&#1084;&#1077;&#1078;&#1076;&#1091;%20&#1054;&#1043;&#1042;%20&#1053;&#1040;&#1054;%20&#1074;%20&#1086;&#1073;&#1083;%20&#1086;&#1073;&#1088;&#1072;&#1097;%20&#1089;%20&#1086;&#1090;&#1093;&#1086;&#1076;&#1072;&#1084;&#1080;%20&#1087;&#1088;&#1086;&#1080;&#1079;&#1074;/_&#1050;&#1072;&#1088;&#1090;&#1072;%20&#1079;&#1072;&#1082;&#1086;&#1085;&#1086;&#1087;&#1088;&#1086;&#1077;&#1082;&#1090;&#1072;.doc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sed.sd-nao/archive/Projects/&#171;&#1054;%20&#1088;&#1077;&#1082;&#1086;&#1084;%20&#1074;%20&#1072;&#1076;&#1088;%20&#1057;&#1044;%20&#1053;&#1040;&#1054;,%20&#1089;&#1086;&#1076;%20&#1074;%20&#1087;&#1088;&#1086;&#1090;%20&#1080;%20&#1088;&#1077;&#1079;&#1086;&#1083;%20&#1057;&#1098;&#1077;&#1079;&#1076;&#1072;%20&#1050;&#1052;&#1053;&#1057;%20&#1053;&#1040;&#1054;&#187;/_&#1050;&#1072;&#1088;&#1090;&#1072;%20&#1087;&#1088;&#1086;&#1077;&#1082;&#1090;&#1072;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ed.sd-nao/archive/Projects/&#8470;249-&#1087;&#1088;%20&#171;&#1054;%20&#1074;&#1085;%20&#1080;&#1079;&#1084;%20&#1074;%20&#1089;&#1090;%2011%20&#1079;&#1072;&#1082;%20&#1053;&#1040;&#1054;%20&#171;&#1054;%20&#1088;&#1077;&#1075;&#1091;&#1083;&#1080;&#1088;%20&#1079;&#1077;&#1084;%20&#1086;&#1090;&#1085;&#1086;&#1096;%20&#1085;&#1072;%20&#1090;&#1077;&#1088;&#1088;&#1080;&#1090;&#1086;&#1088;%20&#1053;&#1040;&#1054;&#187;/_&#1050;&#1072;&#1088;&#1090;&#1072;%20&#1079;&#1072;&#1082;&#1086;&#1085;&#1086;&#1087;&#1088;&#1086;&#1077;&#1082;&#1090;&#1072;.doc" TargetMode="External"/><Relationship Id="rId5" Type="http://schemas.openxmlformats.org/officeDocument/2006/relationships/styles" Target="styles.xml"/><Relationship Id="rId10" Type="http://schemas.openxmlformats.org/officeDocument/2006/relationships/hyperlink" Target="http://sed.sd-nao/archive/Projects/&#8470;246-&#1087;&#1088;%20&#171;&#1054;%20&#1074;&#1085;%20&#1080;&#1079;&#1084;%20&#1074;%20&#1079;&#1072;&#1082;%20&#1053;&#1040;&#1054;%20&#171;&#1054;%20&#1076;&#1086;&#1087;%20&#1084;&#1077;&#1088;&#1072;&#1093;%20&#1089;&#1086;&#1094;%20&#1087;&#1086;&#1076;%20&#1087;&#1086;%20&#1086;&#1073;&#1077;&#1089;&#1087;%20&#1076;&#1088;&#1086;&#1074;&#1072;&#1084;&#1080;/_&#1050;&#1072;&#1088;&#1090;&#1072;%20&#1079;&#1072;&#1082;&#1086;&#1085;&#1086;&#1087;&#1088;&#1086;&#1077;&#1082;&#1090;&#1072;.do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sed.sd-nao/archive/Projects/&#8470;240-&#1087;&#1088;%20&#171;&#1054;%20&#1074;&#1085;%20&#1080;&#1079;%20&#1074;%20&#1079;&#1072;&#1082;%20&#1053;&#1040;&#1054;%20&#171;&#1054;%20&#1073;&#1077;&#1089;&#1087;&#1083;%20&#1087;&#1088;&#1077;&#1076;%20&#1079;&#1077;&#1084;%20&#1091;&#1095;&#1072;&#1089;&#1090;%20&#1084;&#1085;&#1086;&#1075;&#1086;&#1076;%20&#1089;&#1077;&#1084;&#1100;&#1103;&#1084;%20&#1074;%20&#1053;&#1040;&#1054;&#187;/_&#1050;&#1072;&#1088;&#1090;&#1072;%20&#1079;&#1072;&#1082;&#1086;&#1085;&#1086;&#1087;&#1088;&#1086;&#1077;&#1082;&#1090;&#1072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C73B2D2-148F-49A1-B04A-E138229D2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F32FA-C208-4133-86CA-4A7E7D090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93425B-E920-462E-9DA6-9F3B86FCA65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2812</CharactersWithSpaces>
  <SharedDoc>false</SharedDoc>
  <HLinks>
    <vt:vector size="30" baseType="variant">
      <vt:variant>
        <vt:i4>79627478</vt:i4>
      </vt:variant>
      <vt:variant>
        <vt:i4>12</vt:i4>
      </vt:variant>
      <vt:variant>
        <vt:i4>0</vt:i4>
      </vt:variant>
      <vt:variant>
        <vt:i4>5</vt:i4>
      </vt:variant>
      <vt:variant>
        <vt:lpwstr>../Projects/«О реком в адр СД НАО, сод в прот и резол Съезда КМНС НАО»/_Карта проекта.doc</vt:lpwstr>
      </vt:variant>
      <vt:variant>
        <vt:lpwstr/>
      </vt:variant>
      <vt:variant>
        <vt:i4>1384928</vt:i4>
      </vt:variant>
      <vt:variant>
        <vt:i4>9</vt:i4>
      </vt:variant>
      <vt:variant>
        <vt:i4>0</vt:i4>
      </vt:variant>
      <vt:variant>
        <vt:i4>5</vt:i4>
      </vt:variant>
      <vt:variant>
        <vt:lpwstr>../Projects/№249-пр «О вн изм в ст 11 зак НАО «О регулир зем отнош на территор НАО»/_Карта законопроекта.doc</vt:lpwstr>
      </vt:variant>
      <vt:variant>
        <vt:lpwstr/>
      </vt:variant>
      <vt:variant>
        <vt:i4>5710139</vt:i4>
      </vt:variant>
      <vt:variant>
        <vt:i4>6</vt:i4>
      </vt:variant>
      <vt:variant>
        <vt:i4>0</vt:i4>
      </vt:variant>
      <vt:variant>
        <vt:i4>5</vt:i4>
      </vt:variant>
      <vt:variant>
        <vt:lpwstr>../Projects/№246-пр «О вн изм в зак НАО «О доп мерах соц под по обесп дровами/_Карта законопроекта.doc</vt:lpwstr>
      </vt:variant>
      <vt:variant>
        <vt:lpwstr/>
      </vt:variant>
      <vt:variant>
        <vt:i4>82519404</vt:i4>
      </vt:variant>
      <vt:variant>
        <vt:i4>3</vt:i4>
      </vt:variant>
      <vt:variant>
        <vt:i4>0</vt:i4>
      </vt:variant>
      <vt:variant>
        <vt:i4>5</vt:i4>
      </vt:variant>
      <vt:variant>
        <vt:lpwstr>../Projects/№240-пр «О вн из в зак НАО «О беспл пред зем участ многод семьям в НАО»/_Карта законопроекта.doc</vt:lpwstr>
      </vt:variant>
      <vt:variant>
        <vt:lpwstr/>
      </vt:variant>
      <vt:variant>
        <vt:i4>796045</vt:i4>
      </vt:variant>
      <vt:variant>
        <vt:i4>0</vt:i4>
      </vt:variant>
      <vt:variant>
        <vt:i4>0</vt:i4>
      </vt:variant>
      <vt:variant>
        <vt:i4>5</vt:i4>
      </vt:variant>
      <vt:variant>
        <vt:lpwstr>../Projects/№217-пр «О разгран полн между ОГВ НАО в обл обращ с отходами произв/_Карта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2015-03-25T12:12:00Z</cp:lastPrinted>
  <dcterms:created xsi:type="dcterms:W3CDTF">2016-05-17T11:24:00Z</dcterms:created>
  <dcterms:modified xsi:type="dcterms:W3CDTF">2016-05-17T11:24:00Z</dcterms:modified>
</cp:coreProperties>
</file>